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4052" w14:textId="530B9288" w:rsidR="00D365EE" w:rsidRDefault="00FC01FB" w:rsidP="00D365EE">
      <w:pPr>
        <w:shd w:val="clear" w:color="auto" w:fill="FFFFFF"/>
        <w:spacing w:after="100" w:afterAutospacing="1" w:line="304" w:lineRule="atLeast"/>
        <w:ind w:left="142" w:hanging="142"/>
        <w:jc w:val="both"/>
        <w:outlineLvl w:val="1"/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</w:pPr>
      <w:r w:rsidRPr="00FC01FB">
        <w:rPr>
          <w:rFonts w:ascii="Helvetica" w:eastAsia="Times New Roman" w:hAnsi="Helvetica" w:cs="Times New Roman"/>
          <w:b/>
          <w:color w:val="3E3E3E"/>
          <w:sz w:val="27"/>
          <w:szCs w:val="27"/>
        </w:rPr>
        <w:t xml:space="preserve">                      </w:t>
      </w:r>
      <w:r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 xml:space="preserve">  </w:t>
      </w:r>
      <w:r w:rsidR="00D365EE" w:rsidRPr="00D365EE">
        <w:rPr>
          <w:rFonts w:ascii="Helvetica" w:eastAsia="Times New Roman" w:hAnsi="Helvetica" w:cs="Times New Roman"/>
          <w:b/>
          <w:noProof/>
          <w:color w:val="3E3E3E"/>
          <w:sz w:val="27"/>
          <w:szCs w:val="27"/>
          <w:u w:val="single"/>
          <w:lang w:val="en-IE" w:eastAsia="en-IE"/>
        </w:rPr>
        <w:drawing>
          <wp:inline distT="0" distB="0" distL="0" distR="0" wp14:anchorId="0BEA6C30" wp14:editId="0D0E4070">
            <wp:extent cx="928201" cy="864870"/>
            <wp:effectExtent l="0" t="0" r="12065" b="0"/>
            <wp:docPr id="1" name="Picture 1" descr="Macintosh HD:Users:meadbhmacsweeney:Desktop:M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adbhmacsweeney:Desktop:MLD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29" cy="8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5EE" w:rsidRPr="00D365EE">
        <w:rPr>
          <w:rFonts w:ascii="Helvetica" w:eastAsia="Times New Roman" w:hAnsi="Helvetica" w:cs="Times New Roman"/>
          <w:b/>
          <w:noProof/>
          <w:color w:val="3E3E3E"/>
          <w:sz w:val="27"/>
          <w:szCs w:val="27"/>
          <w:u w:val="single"/>
          <w:lang w:val="en-IE" w:eastAsia="en-IE"/>
        </w:rPr>
        <w:drawing>
          <wp:inline distT="0" distB="0" distL="0" distR="0" wp14:anchorId="236336BE" wp14:editId="051D1653">
            <wp:extent cx="2786392" cy="915670"/>
            <wp:effectExtent l="0" t="0" r="7620" b="0"/>
            <wp:docPr id="3" name="Picture 3" descr="Macintosh HD:Users:meadbhmacsweeney:Desktop:T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adbhmacsweeney:Desktop:TL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28" cy="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5EE" w:rsidRPr="00D365EE">
        <w:rPr>
          <w:rFonts w:ascii="Helvetica" w:eastAsia="Times New Roman" w:hAnsi="Helvetica" w:cs="Times New Roman"/>
          <w:b/>
          <w:noProof/>
          <w:color w:val="3E3E3E"/>
          <w:sz w:val="27"/>
          <w:szCs w:val="27"/>
          <w:u w:val="single"/>
          <w:lang w:val="en-IE" w:eastAsia="en-IE"/>
        </w:rPr>
        <w:drawing>
          <wp:inline distT="0" distB="0" distL="0" distR="0" wp14:anchorId="475E3B65" wp14:editId="3D5EA894">
            <wp:extent cx="619241" cy="801370"/>
            <wp:effectExtent l="0" t="0" r="0" b="11430"/>
            <wp:docPr id="2" name="Picture 2" descr="Macintosh HD:Users:meadbhmacsweeney:Desktop:vod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adbhmacsweeney:Desktop:vodd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6" cy="8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F86D" w14:textId="5DDEE535" w:rsidR="006A1F37" w:rsidRPr="006A1F37" w:rsidRDefault="006A1F37" w:rsidP="006A1F37">
      <w:pPr>
        <w:shd w:val="clear" w:color="auto" w:fill="FFFFFF"/>
        <w:spacing w:after="100" w:afterAutospacing="1" w:line="304" w:lineRule="atLeast"/>
        <w:jc w:val="both"/>
        <w:outlineLvl w:val="1"/>
        <w:rPr>
          <w:rFonts w:ascii="Helvetica" w:eastAsia="Times New Roman" w:hAnsi="Helvetica" w:cs="Times New Roman"/>
          <w:color w:val="3E3E3E"/>
          <w:sz w:val="27"/>
          <w:szCs w:val="27"/>
        </w:rPr>
      </w:pPr>
      <w:r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 xml:space="preserve">Manual Lymph Drainage, </w:t>
      </w:r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 xml:space="preserve">(MLD) </w:t>
      </w:r>
      <w:proofErr w:type="spellStart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>Origional</w:t>
      </w:r>
      <w:proofErr w:type="spellEnd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 xml:space="preserve"> </w:t>
      </w:r>
      <w:proofErr w:type="spellStart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>Dr</w:t>
      </w:r>
      <w:proofErr w:type="spellEnd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 xml:space="preserve"> </w:t>
      </w:r>
      <w:proofErr w:type="spellStart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>Vodder</w:t>
      </w:r>
      <w:proofErr w:type="spellEnd"/>
      <w:r w:rsidR="00917886" w:rsidRPr="00917886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> Method Post Graduate Training</w:t>
      </w:r>
      <w:r w:rsidR="00917886">
        <w:rPr>
          <w:rFonts w:ascii="Helvetica" w:eastAsia="Times New Roman" w:hAnsi="Helvetica" w:cs="Times New Roman"/>
          <w:color w:val="3E3E3E"/>
          <w:sz w:val="27"/>
          <w:szCs w:val="27"/>
        </w:rPr>
        <w:t>.</w:t>
      </w:r>
      <w:r w:rsidR="00D365EE">
        <w:rPr>
          <w:rFonts w:ascii="Helvetica" w:eastAsia="Times New Roman" w:hAnsi="Helvetica" w:cs="Times New Roman"/>
          <w:color w:val="3E3E3E"/>
          <w:sz w:val="27"/>
          <w:szCs w:val="27"/>
        </w:rPr>
        <w:t xml:space="preserve"> </w:t>
      </w:r>
      <w:bookmarkStart w:id="0" w:name="_GoBack"/>
      <w:r w:rsidR="00D365EE" w:rsidRPr="00D365EE">
        <w:rPr>
          <w:rFonts w:ascii="Helvetica" w:eastAsia="Times New Roman" w:hAnsi="Helvetica" w:cs="Times New Roman"/>
          <w:b/>
          <w:color w:val="3E3E3E"/>
          <w:sz w:val="27"/>
          <w:szCs w:val="27"/>
          <w:u w:val="single"/>
        </w:rPr>
        <w:t>COURSE ENTRY REQUIREMENTS</w:t>
      </w:r>
      <w:r w:rsidR="00D365EE">
        <w:rPr>
          <w:rFonts w:ascii="Helvetica" w:eastAsia="Times New Roman" w:hAnsi="Helvetica" w:cs="Times New Roman"/>
          <w:color w:val="3E3E3E"/>
          <w:sz w:val="27"/>
          <w:szCs w:val="27"/>
        </w:rPr>
        <w:t xml:space="preserve"> </w:t>
      </w:r>
      <w:bookmarkEnd w:id="0"/>
    </w:p>
    <w:p w14:paraId="16E31DC8" w14:textId="77777777" w:rsidR="006A1F37" w:rsidRPr="00B136E6" w:rsidRDefault="006A1F37" w:rsidP="00AF6D90">
      <w:pPr>
        <w:rPr>
          <w:rFonts w:ascii="Arial" w:eastAsia="Times New Roman" w:hAnsi="Arial" w:cs="Arial"/>
          <w:lang w:val="en-GB"/>
        </w:rPr>
      </w:pPr>
      <w:r w:rsidRPr="00B136E6">
        <w:rPr>
          <w:rFonts w:ascii="Arial" w:hAnsi="Arial" w:cs="Arial"/>
          <w:color w:val="3E3E3E"/>
        </w:rPr>
        <w:t>Courses are held</w:t>
      </w:r>
      <w:r w:rsidR="00917886" w:rsidRPr="00B136E6">
        <w:rPr>
          <w:rFonts w:ascii="Arial" w:hAnsi="Arial" w:cs="Arial"/>
          <w:color w:val="3E3E3E"/>
        </w:rPr>
        <w:t xml:space="preserve"> in Cork</w:t>
      </w:r>
      <w:r w:rsidRPr="00B136E6">
        <w:rPr>
          <w:rFonts w:ascii="Arial" w:hAnsi="Arial" w:cs="Arial"/>
          <w:color w:val="3E3E3E"/>
        </w:rPr>
        <w:t xml:space="preserve">. All students must complete Basic before going on to Therapy 1.  Therapy 1 is an exam course and certifies you to work on people with an intact lymph system. Therapies II &amp; III </w:t>
      </w:r>
      <w:r w:rsidR="00917886" w:rsidRPr="00B136E6">
        <w:rPr>
          <w:rFonts w:ascii="Arial" w:eastAsia="Times New Roman" w:hAnsi="Arial" w:cs="Arial"/>
          <w:color w:val="3D3D3D"/>
          <w:shd w:val="clear" w:color="auto" w:fill="FFFFFF"/>
          <w:lang w:val="en-GB"/>
        </w:rPr>
        <w:t xml:space="preserve">modules cover primary &amp; secondary </w:t>
      </w:r>
      <w:proofErr w:type="spellStart"/>
      <w:r w:rsidR="00917886" w:rsidRPr="00B136E6">
        <w:rPr>
          <w:rFonts w:ascii="Arial" w:eastAsia="Times New Roman" w:hAnsi="Arial" w:cs="Arial"/>
          <w:color w:val="3D3D3D"/>
          <w:shd w:val="clear" w:color="auto" w:fill="FFFFFF"/>
          <w:lang w:val="en-GB"/>
        </w:rPr>
        <w:t>Lymphoedemas</w:t>
      </w:r>
      <w:proofErr w:type="spellEnd"/>
      <w:r w:rsidR="00917886" w:rsidRPr="00B136E6">
        <w:rPr>
          <w:rFonts w:ascii="Arial" w:eastAsia="Times New Roman" w:hAnsi="Arial" w:cs="Arial"/>
          <w:color w:val="3D3D3D"/>
          <w:shd w:val="clear" w:color="auto" w:fill="FFFFFF"/>
          <w:lang w:val="en-GB"/>
        </w:rPr>
        <w:t>, vascular oedemas and other lymphatic related disorders and their treatment in the context of Decongestive Lymphatic Therapy (DLT).</w:t>
      </w:r>
    </w:p>
    <w:p w14:paraId="21FA2D44" w14:textId="77777777" w:rsidR="006A1F37" w:rsidRPr="00B136E6" w:rsidRDefault="00917886" w:rsidP="006A1F37">
      <w:pPr>
        <w:shd w:val="clear" w:color="auto" w:fill="FFFFFF"/>
        <w:spacing w:before="100" w:beforeAutospacing="1" w:after="100" w:afterAutospacing="1" w:line="304" w:lineRule="atLeast"/>
        <w:jc w:val="both"/>
        <w:outlineLvl w:val="1"/>
        <w:rPr>
          <w:rFonts w:ascii="Arial" w:eastAsia="Times New Roman" w:hAnsi="Arial" w:cs="Arial"/>
          <w:b/>
          <w:color w:val="3E3E3E"/>
          <w:u w:val="single"/>
        </w:rPr>
      </w:pPr>
      <w:r w:rsidRPr="00B136E6">
        <w:rPr>
          <w:rFonts w:ascii="Arial" w:eastAsia="Times New Roman" w:hAnsi="Arial" w:cs="Arial"/>
          <w:b/>
          <w:color w:val="3E3E3E"/>
          <w:u w:val="single"/>
        </w:rPr>
        <w:t xml:space="preserve">Post graduate </w:t>
      </w:r>
      <w:r w:rsidR="006A1F37" w:rsidRPr="00B136E6">
        <w:rPr>
          <w:rFonts w:ascii="Arial" w:eastAsia="Times New Roman" w:hAnsi="Arial" w:cs="Arial"/>
          <w:b/>
          <w:color w:val="3E3E3E"/>
          <w:u w:val="single"/>
        </w:rPr>
        <w:t>Entry Requirements:</w:t>
      </w:r>
    </w:p>
    <w:p w14:paraId="4FFEF00D" w14:textId="14D47C8A" w:rsidR="006A1F37" w:rsidRPr="00B136E6" w:rsidRDefault="006A1F37" w:rsidP="00917886">
      <w:pPr>
        <w:shd w:val="clear" w:color="auto" w:fill="FFFFFF"/>
        <w:spacing w:after="100" w:afterAutospacing="1" w:line="304" w:lineRule="atLeast"/>
        <w:jc w:val="both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color w:val="3E3E3E"/>
        </w:rPr>
        <w:t xml:space="preserve">In order to </w:t>
      </w:r>
      <w:proofErr w:type="spellStart"/>
      <w:r w:rsidR="00A93A6E">
        <w:rPr>
          <w:rFonts w:ascii="Arial" w:hAnsi="Arial" w:cs="Arial"/>
          <w:color w:val="3E3E3E"/>
        </w:rPr>
        <w:t>enrol</w:t>
      </w:r>
      <w:proofErr w:type="spellEnd"/>
      <w:r w:rsidRPr="00B136E6">
        <w:rPr>
          <w:rFonts w:ascii="Arial" w:hAnsi="Arial" w:cs="Arial"/>
          <w:color w:val="3E3E3E"/>
        </w:rPr>
        <w:t xml:space="preserve"> on a Basic level course in the Original Dr. </w:t>
      </w:r>
      <w:proofErr w:type="spellStart"/>
      <w:r w:rsidRPr="00B136E6">
        <w:rPr>
          <w:rFonts w:ascii="Arial" w:hAnsi="Arial" w:cs="Arial"/>
          <w:color w:val="3E3E3E"/>
        </w:rPr>
        <w:t>Vodder</w:t>
      </w:r>
      <w:proofErr w:type="spellEnd"/>
      <w:r w:rsidRPr="00B136E6">
        <w:rPr>
          <w:rFonts w:ascii="Arial" w:hAnsi="Arial" w:cs="Arial"/>
          <w:color w:val="3E3E3E"/>
        </w:rPr>
        <w:t xml:space="preserve"> Method you need to provide evidence of pre-existing levels of relevant training and experience as detailed below. Anything less is considered to be insufficient in preparing the prospective student for the </w:t>
      </w:r>
      <w:proofErr w:type="spellStart"/>
      <w:r w:rsidRPr="00B136E6">
        <w:rPr>
          <w:rFonts w:ascii="Arial" w:hAnsi="Arial" w:cs="Arial"/>
          <w:color w:val="3E3E3E"/>
        </w:rPr>
        <w:t>rigours</w:t>
      </w:r>
      <w:proofErr w:type="spellEnd"/>
      <w:r w:rsidRPr="00B136E6">
        <w:rPr>
          <w:rFonts w:ascii="Arial" w:hAnsi="Arial" w:cs="Arial"/>
          <w:color w:val="3E3E3E"/>
        </w:rPr>
        <w:t xml:space="preserve"> of Dr. </w:t>
      </w:r>
      <w:proofErr w:type="spellStart"/>
      <w:r w:rsidRPr="00B136E6">
        <w:rPr>
          <w:rFonts w:ascii="Arial" w:hAnsi="Arial" w:cs="Arial"/>
          <w:color w:val="3E3E3E"/>
        </w:rPr>
        <w:t>Vodder's</w:t>
      </w:r>
      <w:proofErr w:type="spellEnd"/>
      <w:r w:rsidRPr="00B136E6">
        <w:rPr>
          <w:rFonts w:ascii="Arial" w:hAnsi="Arial" w:cs="Arial"/>
          <w:color w:val="3E3E3E"/>
        </w:rPr>
        <w:t xml:space="preserve"> MLD training</w:t>
      </w:r>
      <w:r w:rsidR="00EE2107">
        <w:rPr>
          <w:rFonts w:ascii="Arial" w:hAnsi="Arial" w:cs="Arial"/>
          <w:color w:val="3E3E3E"/>
        </w:rPr>
        <w:t xml:space="preserve"> and subsequent clinical practic</w:t>
      </w:r>
      <w:r w:rsidRPr="00B136E6">
        <w:rPr>
          <w:rFonts w:ascii="Arial" w:hAnsi="Arial" w:cs="Arial"/>
          <w:color w:val="3E3E3E"/>
        </w:rPr>
        <w:t>e.</w:t>
      </w:r>
      <w:r w:rsidR="00EE2107">
        <w:rPr>
          <w:rFonts w:ascii="Arial" w:hAnsi="Arial" w:cs="Arial"/>
          <w:color w:val="3E3E3E"/>
        </w:rPr>
        <w:t xml:space="preserve"> The </w:t>
      </w:r>
      <w:r w:rsidRPr="00B136E6">
        <w:rPr>
          <w:rFonts w:ascii="Arial" w:hAnsi="Arial" w:cs="Arial"/>
          <w:color w:val="3E3E3E"/>
        </w:rPr>
        <w:t xml:space="preserve">Directors of the Dr. </w:t>
      </w:r>
      <w:proofErr w:type="spellStart"/>
      <w:r w:rsidRPr="00B136E6">
        <w:rPr>
          <w:rFonts w:ascii="Arial" w:hAnsi="Arial" w:cs="Arial"/>
          <w:color w:val="3E3E3E"/>
        </w:rPr>
        <w:t>Vodder</w:t>
      </w:r>
      <w:proofErr w:type="spellEnd"/>
      <w:r w:rsidRPr="00B136E6">
        <w:rPr>
          <w:rFonts w:ascii="Arial" w:hAnsi="Arial" w:cs="Arial"/>
          <w:color w:val="3E3E3E"/>
        </w:rPr>
        <w:t xml:space="preserve"> Academy International stipulate the following minimum standards to </w:t>
      </w:r>
      <w:proofErr w:type="spellStart"/>
      <w:r w:rsidRPr="00B136E6">
        <w:rPr>
          <w:rFonts w:ascii="Arial" w:hAnsi="Arial" w:cs="Arial"/>
          <w:color w:val="3E3E3E"/>
        </w:rPr>
        <w:t>enrol</w:t>
      </w:r>
      <w:proofErr w:type="spellEnd"/>
      <w:r w:rsidRPr="00B136E6">
        <w:rPr>
          <w:rFonts w:ascii="Arial" w:hAnsi="Arial" w:cs="Arial"/>
          <w:color w:val="3E3E3E"/>
        </w:rPr>
        <w:t xml:space="preserve"> on the Basic (Foundation) course </w:t>
      </w:r>
    </w:p>
    <w:p w14:paraId="024BEFFA" w14:textId="4EE5AC00" w:rsidR="006A1F37" w:rsidRPr="00B136E6" w:rsidRDefault="00EE2107" w:rsidP="006A1F37">
      <w:pPr>
        <w:shd w:val="clear" w:color="auto" w:fill="FFFFFF"/>
        <w:spacing w:before="100" w:beforeAutospacing="1" w:after="100" w:afterAutospacing="1" w:line="304" w:lineRule="atLeast"/>
        <w:jc w:val="both"/>
        <w:outlineLvl w:val="1"/>
        <w:rPr>
          <w:rFonts w:ascii="Arial" w:eastAsia="Times New Roman" w:hAnsi="Arial" w:cs="Arial"/>
          <w:b/>
          <w:color w:val="3E3E3E"/>
          <w:u w:val="single"/>
        </w:rPr>
      </w:pPr>
      <w:r>
        <w:rPr>
          <w:rFonts w:ascii="Arial" w:eastAsia="Times New Roman" w:hAnsi="Arial" w:cs="Arial"/>
          <w:b/>
          <w:color w:val="3E3E3E"/>
          <w:u w:val="single"/>
        </w:rPr>
        <w:t>Entrants coming from a m</w:t>
      </w:r>
      <w:r w:rsidR="006A1F37" w:rsidRPr="00B136E6">
        <w:rPr>
          <w:rFonts w:ascii="Arial" w:eastAsia="Times New Roman" w:hAnsi="Arial" w:cs="Arial"/>
          <w:b/>
          <w:color w:val="3E3E3E"/>
          <w:u w:val="single"/>
        </w:rPr>
        <w:t>edical</w:t>
      </w:r>
      <w:r>
        <w:rPr>
          <w:rFonts w:ascii="Arial" w:eastAsia="Times New Roman" w:hAnsi="Arial" w:cs="Arial"/>
          <w:b/>
          <w:color w:val="3E3E3E"/>
          <w:u w:val="single"/>
        </w:rPr>
        <w:t xml:space="preserve"> /paramedical background</w:t>
      </w:r>
      <w:r w:rsidR="006A1F37" w:rsidRPr="00B136E6">
        <w:rPr>
          <w:rFonts w:ascii="Arial" w:eastAsia="Times New Roman" w:hAnsi="Arial" w:cs="Arial"/>
          <w:b/>
          <w:color w:val="3E3E3E"/>
          <w:u w:val="single"/>
        </w:rPr>
        <w:t>:</w:t>
      </w:r>
    </w:p>
    <w:p w14:paraId="364207B6" w14:textId="2BB19E0C" w:rsidR="006A1F37" w:rsidRPr="00B136E6" w:rsidRDefault="00917886" w:rsidP="00917886">
      <w:pPr>
        <w:shd w:val="clear" w:color="auto" w:fill="FFFFFF"/>
        <w:spacing w:after="100" w:afterAutospacing="1" w:line="304" w:lineRule="atLeast"/>
        <w:jc w:val="both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color w:val="3E3E3E"/>
        </w:rPr>
        <w:t xml:space="preserve">Potential students </w:t>
      </w:r>
      <w:r w:rsidR="006A1F37" w:rsidRPr="00B136E6">
        <w:rPr>
          <w:rFonts w:ascii="Arial" w:hAnsi="Arial" w:cs="Arial"/>
          <w:color w:val="3E3E3E"/>
        </w:rPr>
        <w:t xml:space="preserve">with a medical background such as doctor, nurse, chiropractor, </w:t>
      </w:r>
      <w:proofErr w:type="spellStart"/>
      <w:r w:rsidR="006A1F37" w:rsidRPr="00B136E6">
        <w:rPr>
          <w:rFonts w:ascii="Arial" w:hAnsi="Arial" w:cs="Arial"/>
          <w:color w:val="3E3E3E"/>
        </w:rPr>
        <w:t>osteopath</w:t>
      </w:r>
      <w:proofErr w:type="gramStart"/>
      <w:r w:rsidR="00FC01FB">
        <w:rPr>
          <w:rFonts w:ascii="Arial" w:hAnsi="Arial" w:cs="Arial"/>
          <w:color w:val="3E3E3E"/>
        </w:rPr>
        <w:t>,physical</w:t>
      </w:r>
      <w:proofErr w:type="spellEnd"/>
      <w:proofErr w:type="gramEnd"/>
      <w:r w:rsidR="00FC01FB">
        <w:rPr>
          <w:rFonts w:ascii="Arial" w:hAnsi="Arial" w:cs="Arial"/>
          <w:color w:val="3E3E3E"/>
        </w:rPr>
        <w:t xml:space="preserve"> therapist</w:t>
      </w:r>
      <w:r w:rsidR="006A1F37" w:rsidRPr="00B136E6">
        <w:rPr>
          <w:rFonts w:ascii="Arial" w:hAnsi="Arial" w:cs="Arial"/>
          <w:color w:val="3E3E3E"/>
        </w:rPr>
        <w:t xml:space="preserve"> or physiotherapist </w:t>
      </w:r>
      <w:r w:rsidR="00FC01FB">
        <w:rPr>
          <w:rFonts w:ascii="Arial" w:hAnsi="Arial" w:cs="Arial"/>
          <w:color w:val="3E3E3E"/>
        </w:rPr>
        <w:t>have automatic</w:t>
      </w:r>
      <w:r w:rsidRPr="00B136E6">
        <w:rPr>
          <w:rFonts w:ascii="Arial" w:hAnsi="Arial" w:cs="Arial"/>
          <w:color w:val="3E3E3E"/>
        </w:rPr>
        <w:t xml:space="preserve"> entry to the post graduate course. </w:t>
      </w:r>
      <w:r w:rsidR="006A1F37" w:rsidRPr="00B136E6">
        <w:rPr>
          <w:rFonts w:ascii="Arial" w:hAnsi="Arial" w:cs="Arial"/>
          <w:color w:val="3E3E3E"/>
        </w:rPr>
        <w:t xml:space="preserve">Countries </w:t>
      </w:r>
      <w:r w:rsidR="0055291B">
        <w:rPr>
          <w:rFonts w:ascii="Arial" w:hAnsi="Arial" w:cs="Arial"/>
          <w:color w:val="3E3E3E"/>
        </w:rPr>
        <w:t>(</w:t>
      </w:r>
      <w:r w:rsidRPr="00B136E6">
        <w:rPr>
          <w:rFonts w:ascii="Arial" w:hAnsi="Arial" w:cs="Arial"/>
          <w:color w:val="3E3E3E"/>
        </w:rPr>
        <w:t xml:space="preserve">such as Canada) </w:t>
      </w:r>
      <w:r w:rsidR="006A1F37" w:rsidRPr="00B136E6">
        <w:rPr>
          <w:rFonts w:ascii="Arial" w:hAnsi="Arial" w:cs="Arial"/>
          <w:color w:val="3E3E3E"/>
        </w:rPr>
        <w:t>with a state registered massage therapist occupation (requiring a minimum of 2,200 hours of training) are included in this category.</w:t>
      </w:r>
      <w:r w:rsidR="00EE2107">
        <w:rPr>
          <w:rFonts w:ascii="Arial" w:hAnsi="Arial" w:cs="Arial"/>
          <w:color w:val="3E3E3E"/>
        </w:rPr>
        <w:t xml:space="preserve"> </w:t>
      </w:r>
      <w:r w:rsidR="006A1F37" w:rsidRPr="00B136E6">
        <w:rPr>
          <w:rFonts w:ascii="Arial" w:hAnsi="Arial" w:cs="Arial"/>
          <w:color w:val="3E3E3E"/>
        </w:rPr>
        <w:t xml:space="preserve">Evidence of your qualification and/or medical registration number need to be submitted with your completed application.   </w:t>
      </w:r>
    </w:p>
    <w:p w14:paraId="08066024" w14:textId="5156A280" w:rsidR="00EE2107" w:rsidRPr="00B136E6" w:rsidRDefault="00EE2107" w:rsidP="00EE2107">
      <w:pPr>
        <w:shd w:val="clear" w:color="auto" w:fill="FFFFFF"/>
        <w:spacing w:before="100" w:beforeAutospacing="1" w:after="100" w:afterAutospacing="1" w:line="304" w:lineRule="atLeast"/>
        <w:jc w:val="both"/>
        <w:outlineLvl w:val="1"/>
        <w:rPr>
          <w:rFonts w:ascii="Arial" w:eastAsia="Times New Roman" w:hAnsi="Arial" w:cs="Arial"/>
          <w:b/>
          <w:color w:val="3E3E3E"/>
          <w:u w:val="single"/>
        </w:rPr>
      </w:pPr>
      <w:r>
        <w:rPr>
          <w:rFonts w:ascii="Arial" w:eastAsia="Times New Roman" w:hAnsi="Arial" w:cs="Arial"/>
          <w:b/>
          <w:color w:val="3E3E3E"/>
          <w:u w:val="single"/>
        </w:rPr>
        <w:t>Entrants coming from a non m</w:t>
      </w:r>
      <w:r w:rsidRPr="00B136E6">
        <w:rPr>
          <w:rFonts w:ascii="Arial" w:eastAsia="Times New Roman" w:hAnsi="Arial" w:cs="Arial"/>
          <w:b/>
          <w:color w:val="3E3E3E"/>
          <w:u w:val="single"/>
        </w:rPr>
        <w:t>edical</w:t>
      </w:r>
      <w:r>
        <w:rPr>
          <w:rFonts w:ascii="Arial" w:eastAsia="Times New Roman" w:hAnsi="Arial" w:cs="Arial"/>
          <w:b/>
          <w:color w:val="3E3E3E"/>
          <w:u w:val="single"/>
        </w:rPr>
        <w:t xml:space="preserve"> /paramedical background</w:t>
      </w:r>
      <w:r w:rsidRPr="00B136E6">
        <w:rPr>
          <w:rFonts w:ascii="Arial" w:eastAsia="Times New Roman" w:hAnsi="Arial" w:cs="Arial"/>
          <w:b/>
          <w:color w:val="3E3E3E"/>
          <w:u w:val="single"/>
        </w:rPr>
        <w:t>:</w:t>
      </w:r>
    </w:p>
    <w:p w14:paraId="7F951F59" w14:textId="719F84AF" w:rsidR="006A1F37" w:rsidRPr="00B136E6" w:rsidRDefault="00917886" w:rsidP="00B136E6">
      <w:pPr>
        <w:shd w:val="clear" w:color="auto" w:fill="FFFFFF"/>
        <w:spacing w:beforeAutospacing="1" w:after="100" w:afterAutospacing="1"/>
        <w:jc w:val="both"/>
        <w:rPr>
          <w:rFonts w:ascii="Arial" w:hAnsi="Arial" w:cs="Arial"/>
          <w:b/>
          <w:color w:val="3E3E3E"/>
          <w:u w:val="single"/>
        </w:rPr>
      </w:pPr>
      <w:r w:rsidRPr="00B136E6">
        <w:rPr>
          <w:rFonts w:ascii="Arial" w:hAnsi="Arial" w:cs="Arial"/>
          <w:color w:val="3E3E3E"/>
        </w:rPr>
        <w:t>Potential post graduate students</w:t>
      </w:r>
      <w:r w:rsidR="00EE2107">
        <w:rPr>
          <w:rFonts w:ascii="Arial" w:hAnsi="Arial" w:cs="Arial"/>
          <w:color w:val="3E3E3E"/>
        </w:rPr>
        <w:t xml:space="preserve"> with massage therapist training </w:t>
      </w:r>
      <w:r w:rsidR="006A1F37" w:rsidRPr="00B136E6">
        <w:rPr>
          <w:rFonts w:ascii="Arial" w:hAnsi="Arial" w:cs="Arial"/>
          <w:color w:val="3E3E3E"/>
        </w:rPr>
        <w:t xml:space="preserve">need a minimum of </w:t>
      </w:r>
      <w:r w:rsidR="0093073E">
        <w:rPr>
          <w:rFonts w:ascii="Arial" w:hAnsi="Arial" w:cs="Arial"/>
          <w:b/>
          <w:color w:val="3E3E3E"/>
          <w:u w:val="single"/>
        </w:rPr>
        <w:t>340</w:t>
      </w:r>
      <w:r w:rsidR="006A1F37" w:rsidRPr="00B136E6">
        <w:rPr>
          <w:rFonts w:ascii="Arial" w:hAnsi="Arial" w:cs="Arial"/>
          <w:b/>
          <w:color w:val="3E3E3E"/>
          <w:u w:val="single"/>
        </w:rPr>
        <w:t xml:space="preserve"> hours training</w:t>
      </w:r>
      <w:r w:rsidR="006A1F37" w:rsidRPr="00B136E6">
        <w:rPr>
          <w:rFonts w:ascii="Arial" w:hAnsi="Arial" w:cs="Arial"/>
          <w:color w:val="3E3E3E"/>
        </w:rPr>
        <w:t xml:space="preserve"> and exam success.   </w:t>
      </w:r>
    </w:p>
    <w:p w14:paraId="16E09292" w14:textId="77777777" w:rsidR="006A1F37" w:rsidRPr="00B136E6" w:rsidRDefault="006A1F37" w:rsidP="006A1F37">
      <w:pPr>
        <w:shd w:val="clear" w:color="auto" w:fill="FFFFFF"/>
        <w:spacing w:beforeAutospacing="1" w:after="100" w:afterAutospacing="1" w:line="304" w:lineRule="atLeast"/>
        <w:jc w:val="both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b/>
          <w:color w:val="3E3E3E"/>
          <w:u w:val="single"/>
        </w:rPr>
        <w:t>The practical (hands-on</w:t>
      </w:r>
      <w:r w:rsidRPr="00B136E6">
        <w:rPr>
          <w:rFonts w:ascii="Arial" w:hAnsi="Arial" w:cs="Arial"/>
          <w:color w:val="3E3E3E"/>
          <w:u w:val="single"/>
        </w:rPr>
        <w:t>) element</w:t>
      </w:r>
      <w:proofErr w:type="gramStart"/>
      <w:r w:rsidRPr="00B136E6">
        <w:rPr>
          <w:rFonts w:ascii="Arial" w:hAnsi="Arial" w:cs="Arial"/>
          <w:color w:val="3E3E3E"/>
          <w:u w:val="single"/>
        </w:rPr>
        <w:t> </w:t>
      </w:r>
      <w:r w:rsidRPr="00B136E6">
        <w:rPr>
          <w:rFonts w:ascii="Arial" w:hAnsi="Arial" w:cs="Arial"/>
          <w:color w:val="3E3E3E"/>
        </w:rPr>
        <w:t> must</w:t>
      </w:r>
      <w:proofErr w:type="gramEnd"/>
      <w:r w:rsidRPr="00B136E6">
        <w:rPr>
          <w:rFonts w:ascii="Arial" w:hAnsi="Arial" w:cs="Arial"/>
          <w:color w:val="3E3E3E"/>
        </w:rPr>
        <w:t xml:space="preserve"> have been in the class room or supervised for a </w:t>
      </w:r>
      <w:r w:rsidRPr="00B136E6">
        <w:rPr>
          <w:rFonts w:ascii="Arial" w:hAnsi="Arial" w:cs="Arial"/>
          <w:b/>
          <w:color w:val="3E3E3E"/>
          <w:u w:val="single"/>
        </w:rPr>
        <w:t>minimum of 250 hours.  </w:t>
      </w:r>
      <w:r w:rsidRPr="00B136E6">
        <w:rPr>
          <w:rFonts w:ascii="Arial" w:hAnsi="Arial" w:cs="Arial"/>
          <w:color w:val="3E3E3E"/>
        </w:rPr>
        <w:t>If home study and/or case histories formed part of the course these must have been documented and submitted for assessment by the course provider.  The exams must have been taken in person and passed.</w:t>
      </w:r>
    </w:p>
    <w:p w14:paraId="40639A9E" w14:textId="77777777" w:rsidR="006A1F37" w:rsidRPr="00B136E6" w:rsidRDefault="006A1F37" w:rsidP="006A1F37">
      <w:pPr>
        <w:shd w:val="clear" w:color="auto" w:fill="FFFFFF"/>
        <w:spacing w:beforeAutospacing="1" w:after="100" w:afterAutospacing="1" w:line="304" w:lineRule="atLeast"/>
        <w:jc w:val="both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b/>
          <w:color w:val="3E3E3E"/>
          <w:u w:val="single"/>
        </w:rPr>
        <w:t>The theory</w:t>
      </w:r>
      <w:r w:rsidRPr="00B136E6">
        <w:rPr>
          <w:rFonts w:ascii="Arial" w:hAnsi="Arial" w:cs="Arial"/>
          <w:color w:val="3E3E3E"/>
          <w:u w:val="single"/>
        </w:rPr>
        <w:t xml:space="preserve"> elements (anatomy, physiology &amp; pathology)</w:t>
      </w:r>
      <w:r w:rsidRPr="00B136E6">
        <w:rPr>
          <w:rFonts w:ascii="Arial" w:hAnsi="Arial" w:cs="Arial"/>
          <w:color w:val="3E3E3E"/>
        </w:rPr>
        <w:t xml:space="preserve"> must be for a minimum duration of </w:t>
      </w:r>
      <w:r w:rsidRPr="00B136E6">
        <w:rPr>
          <w:rFonts w:ascii="Arial" w:hAnsi="Arial" w:cs="Arial"/>
          <w:b/>
          <w:color w:val="3E3E3E"/>
        </w:rPr>
        <w:t>94 hours</w:t>
      </w:r>
      <w:r w:rsidRPr="00B136E6">
        <w:rPr>
          <w:rFonts w:ascii="Arial" w:hAnsi="Arial" w:cs="Arial"/>
          <w:color w:val="3E3E3E"/>
        </w:rPr>
        <w:t xml:space="preserve"> and may be in the class room or home study (including on-line).  The exams must have been taken in person (and if on-line, at a supervised examination </w:t>
      </w:r>
      <w:proofErr w:type="spellStart"/>
      <w:r w:rsidRPr="00B136E6">
        <w:rPr>
          <w:rFonts w:ascii="Arial" w:hAnsi="Arial" w:cs="Arial"/>
          <w:color w:val="3E3E3E"/>
        </w:rPr>
        <w:t>centre</w:t>
      </w:r>
      <w:proofErr w:type="spellEnd"/>
      <w:r w:rsidRPr="00B136E6">
        <w:rPr>
          <w:rFonts w:ascii="Arial" w:hAnsi="Arial" w:cs="Arial"/>
          <w:color w:val="3E3E3E"/>
        </w:rPr>
        <w:t>) and passed.</w:t>
      </w:r>
    </w:p>
    <w:p w14:paraId="482F865A" w14:textId="337C782E" w:rsidR="006A1F37" w:rsidRPr="00B136E6" w:rsidRDefault="006A1F37" w:rsidP="006A1F37">
      <w:pPr>
        <w:shd w:val="clear" w:color="auto" w:fill="FFFFFF"/>
        <w:spacing w:before="100" w:beforeAutospacing="1" w:after="100" w:afterAutospacing="1" w:line="304" w:lineRule="atLeast"/>
        <w:jc w:val="both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color w:val="3E3E3E"/>
        </w:rPr>
        <w:t xml:space="preserve">Proof of your qualifications and/or medical registration number need to be submitted with your completed application form. Photocopies and/or scans are acceptable. </w:t>
      </w:r>
    </w:p>
    <w:p w14:paraId="6241F433" w14:textId="2AEAA7A8" w:rsidR="006A1F37" w:rsidRDefault="006A1F37" w:rsidP="006A1F37">
      <w:pPr>
        <w:shd w:val="clear" w:color="auto" w:fill="FFFFFF"/>
        <w:spacing w:beforeAutospacing="1" w:after="100" w:afterAutospacing="1" w:line="304" w:lineRule="atLeast"/>
        <w:jc w:val="both"/>
        <w:rPr>
          <w:rFonts w:ascii="Arial" w:hAnsi="Arial" w:cs="Arial"/>
          <w:i/>
          <w:iCs/>
          <w:color w:val="3E3E3E"/>
        </w:rPr>
      </w:pPr>
      <w:r w:rsidRPr="00B136E6">
        <w:rPr>
          <w:rFonts w:ascii="Arial" w:hAnsi="Arial" w:cs="Arial"/>
          <w:i/>
          <w:iCs/>
          <w:color w:val="3E3E3E"/>
        </w:rPr>
        <w:t>If you are not sure whether your existing qualifications meet the re</w:t>
      </w:r>
      <w:r w:rsidR="00917886" w:rsidRPr="00B136E6">
        <w:rPr>
          <w:rFonts w:ascii="Arial" w:hAnsi="Arial" w:cs="Arial"/>
          <w:i/>
          <w:iCs/>
          <w:color w:val="3E3E3E"/>
        </w:rPr>
        <w:t xml:space="preserve">quirements then please contact </w:t>
      </w:r>
      <w:r w:rsidR="00EE2107">
        <w:rPr>
          <w:rFonts w:ascii="Arial" w:hAnsi="Arial" w:cs="Arial"/>
          <w:i/>
          <w:iCs/>
          <w:color w:val="3E3E3E"/>
        </w:rPr>
        <w:t xml:space="preserve">us at </w:t>
      </w:r>
      <w:r w:rsidR="00917886" w:rsidRPr="00B136E6">
        <w:rPr>
          <w:rFonts w:ascii="Arial" w:hAnsi="Arial" w:cs="Arial"/>
          <w:i/>
          <w:iCs/>
          <w:color w:val="3E3E3E"/>
        </w:rPr>
        <w:t>T</w:t>
      </w:r>
      <w:r w:rsidRPr="00B136E6">
        <w:rPr>
          <w:rFonts w:ascii="Arial" w:hAnsi="Arial" w:cs="Arial"/>
          <w:i/>
          <w:iCs/>
          <w:color w:val="3E3E3E"/>
        </w:rPr>
        <w:t xml:space="preserve">he </w:t>
      </w:r>
      <w:r w:rsidR="00DC6C22" w:rsidRPr="00B136E6">
        <w:rPr>
          <w:rFonts w:ascii="Arial" w:hAnsi="Arial" w:cs="Arial"/>
          <w:i/>
          <w:iCs/>
          <w:color w:val="3E3E3E"/>
        </w:rPr>
        <w:t>Lymph Clinic</w:t>
      </w:r>
      <w:r w:rsidR="00EE2107">
        <w:rPr>
          <w:rFonts w:ascii="Arial" w:hAnsi="Arial" w:cs="Arial"/>
          <w:i/>
          <w:iCs/>
          <w:color w:val="3E3E3E"/>
        </w:rPr>
        <w:t xml:space="preserve">, </w:t>
      </w:r>
      <w:r w:rsidR="00EE2107" w:rsidRPr="00EE2107">
        <w:rPr>
          <w:rFonts w:ascii="Arial" w:hAnsi="Arial" w:cs="Arial"/>
          <w:iCs/>
          <w:color w:val="3E3E3E"/>
        </w:rPr>
        <w:t>meadbh@thelymphclinic.ie</w:t>
      </w:r>
    </w:p>
    <w:p w14:paraId="35B20D9A" w14:textId="77777777" w:rsidR="007F4FE6" w:rsidRDefault="007F4FE6" w:rsidP="006A1F37">
      <w:pPr>
        <w:shd w:val="clear" w:color="auto" w:fill="FFFFFF"/>
        <w:spacing w:beforeAutospacing="1" w:after="100" w:afterAutospacing="1" w:line="304" w:lineRule="atLeast"/>
        <w:jc w:val="both"/>
        <w:rPr>
          <w:rFonts w:ascii="Arial" w:hAnsi="Arial" w:cs="Arial"/>
          <w:i/>
          <w:iCs/>
          <w:color w:val="3E3E3E"/>
        </w:rPr>
      </w:pPr>
    </w:p>
    <w:p w14:paraId="0AC0903C" w14:textId="77777777" w:rsidR="007F4FE6" w:rsidRDefault="007F4FE6" w:rsidP="006A1F37">
      <w:pPr>
        <w:shd w:val="clear" w:color="auto" w:fill="FFFFFF"/>
        <w:spacing w:beforeAutospacing="1" w:after="100" w:afterAutospacing="1" w:line="304" w:lineRule="atLeast"/>
        <w:jc w:val="both"/>
        <w:rPr>
          <w:rFonts w:ascii="Arial" w:hAnsi="Arial" w:cs="Arial"/>
          <w:i/>
          <w:iCs/>
          <w:color w:val="3E3E3E"/>
        </w:rPr>
      </w:pPr>
    </w:p>
    <w:p w14:paraId="7D59AE0E" w14:textId="77777777" w:rsidR="00EE2107" w:rsidRDefault="00EE2107" w:rsidP="00391193">
      <w:pPr>
        <w:rPr>
          <w:rFonts w:ascii="Arial" w:eastAsia="Times New Roman" w:hAnsi="Arial" w:cs="Arial"/>
          <w:color w:val="222222"/>
          <w:lang w:val="en-GB"/>
        </w:rPr>
      </w:pPr>
    </w:p>
    <w:p w14:paraId="7280A27F" w14:textId="6EC9E5CD" w:rsidR="00196DE5" w:rsidRDefault="00391193" w:rsidP="00196DE5">
      <w:pPr>
        <w:shd w:val="clear" w:color="auto" w:fill="FFFFFF"/>
        <w:spacing w:after="100" w:afterAutospacing="1" w:line="304" w:lineRule="atLeast"/>
        <w:jc w:val="both"/>
        <w:outlineLvl w:val="1"/>
        <w:rPr>
          <w:rFonts w:ascii="Arial" w:hAnsi="Arial" w:cs="Arial"/>
          <w:color w:val="3E3E3E"/>
        </w:rPr>
      </w:pPr>
      <w:r w:rsidRPr="00391193">
        <w:rPr>
          <w:rFonts w:ascii="Arial" w:eastAsia="Times New Roman" w:hAnsi="Arial" w:cs="Arial"/>
          <w:color w:val="222222"/>
          <w:lang w:val="en-GB"/>
        </w:rPr>
        <w:lastRenderedPageBreak/>
        <w:br/>
      </w:r>
    </w:p>
    <w:p w14:paraId="0DA1EC53" w14:textId="77777777" w:rsidR="00196DE5" w:rsidRPr="00196DE5" w:rsidRDefault="00196DE5" w:rsidP="00196DE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3E3E3E"/>
          <w:sz w:val="32"/>
          <w:szCs w:val="32"/>
          <w:u w:val="single"/>
        </w:rPr>
      </w:pPr>
      <w:r w:rsidRPr="00196DE5">
        <w:rPr>
          <w:rFonts w:ascii="Arial" w:hAnsi="Arial" w:cs="Arial"/>
          <w:b/>
          <w:color w:val="3E3E3E"/>
          <w:sz w:val="32"/>
          <w:szCs w:val="32"/>
          <w:u w:val="single"/>
        </w:rPr>
        <w:t>Dates for 2019</w:t>
      </w:r>
    </w:p>
    <w:p w14:paraId="17F3DE6F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  <w:t>Basic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Friday March </w:t>
      </w:r>
      <w:proofErr w:type="gramStart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22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nd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to</w:t>
      </w:r>
      <w:proofErr w:type="gramEnd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</w:t>
      </w:r>
      <w:bookmarkStart w:id="1" w:name="_Hlk529378676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Tuesday March 26</w:t>
      </w:r>
      <w:proofErr w:type="spellStart"/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>th</w:t>
      </w:r>
      <w:proofErr w:type="spellEnd"/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</w:t>
      </w:r>
      <w:bookmarkEnd w:id="1"/>
    </w:p>
    <w:p w14:paraId="01A8F73C" w14:textId="296DA1E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FF0000"/>
          <w:position w:val="13"/>
          <w:sz w:val="32"/>
          <w:szCs w:val="32"/>
          <w:u w:val="single"/>
          <w:lang w:val="en-GB"/>
        </w:rPr>
        <w:t xml:space="preserve">OR 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  Friday October 18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to Tuesday October 22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vertAlign w:val="superscript"/>
          <w:lang w:val="en-GB"/>
        </w:rPr>
        <w:t>nd</w:t>
      </w:r>
    </w:p>
    <w:p w14:paraId="4A216108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  <w:t>Therapy 1</w:t>
      </w:r>
      <w:r w:rsidRPr="00196DE5">
        <w:rPr>
          <w:rFonts w:ascii="MS Gothic" w:eastAsia="MS Gothic" w:hAnsi="MS Gothic" w:cs="MS Gothic" w:hint="eastAsia"/>
          <w:color w:val="000000"/>
          <w:sz w:val="32"/>
          <w:szCs w:val="32"/>
          <w:lang w:val="en-GB"/>
        </w:rPr>
        <w:t> 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Friday April </w:t>
      </w:r>
      <w:proofErr w:type="gramStart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19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to</w:t>
      </w:r>
      <w:proofErr w:type="gramEnd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 Tuesday  April 23</w:t>
      </w:r>
      <w:proofErr w:type="spellStart"/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vertAlign w:val="superscript"/>
          <w:lang w:val="en-GB"/>
        </w:rPr>
        <w:t>rd</w:t>
      </w:r>
      <w:proofErr w:type="spellEnd"/>
    </w:p>
    <w:p w14:paraId="7D945E80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FF0000"/>
          <w:position w:val="13"/>
          <w:sz w:val="32"/>
          <w:szCs w:val="32"/>
          <w:lang w:val="en-GB"/>
        </w:rPr>
        <w:t xml:space="preserve"> O</w:t>
      </w:r>
      <w:r w:rsidRPr="00196DE5">
        <w:rPr>
          <w:rFonts w:ascii="Arial" w:eastAsiaTheme="minorHAnsi" w:hAnsi="Arial" w:cs="Arial"/>
          <w:b/>
          <w:color w:val="FF0000"/>
          <w:position w:val="13"/>
          <w:sz w:val="32"/>
          <w:szCs w:val="32"/>
          <w:u w:val="single"/>
          <w:lang w:val="en-GB"/>
        </w:rPr>
        <w:t xml:space="preserve">R </w:t>
      </w:r>
      <w:r w:rsidRPr="00196DE5">
        <w:rPr>
          <w:rFonts w:ascii="Arial" w:eastAsiaTheme="minorHAnsi" w:hAnsi="Arial" w:cs="Arial"/>
          <w:b/>
          <w:color w:val="FF0000"/>
          <w:position w:val="13"/>
          <w:sz w:val="32"/>
          <w:szCs w:val="32"/>
          <w:lang w:val="en-GB"/>
        </w:rPr>
        <w:t xml:space="preserve">   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Friday November </w:t>
      </w:r>
      <w:proofErr w:type="gramStart"/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>22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vertAlign w:val="superscript"/>
          <w:lang w:val="en-GB"/>
        </w:rPr>
        <w:t>nd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 to</w:t>
      </w:r>
      <w:proofErr w:type="gramEnd"/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Tuesday November 26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</w:t>
      </w:r>
    </w:p>
    <w:p w14:paraId="3FFA3DB3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color w:val="000000"/>
          <w:position w:val="13"/>
          <w:sz w:val="32"/>
          <w:szCs w:val="32"/>
          <w:lang w:val="en-GB"/>
        </w:rPr>
        <w:t xml:space="preserve">             _____________________________________</w:t>
      </w:r>
    </w:p>
    <w:p w14:paraId="7E1DD6C3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  <w:lang w:val="en-GB"/>
        </w:rPr>
        <w:t xml:space="preserve">Therapy </w:t>
      </w:r>
      <w:proofErr w:type="gramStart"/>
      <w:r w:rsidRPr="00196DE5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  <w:lang w:val="en-GB"/>
        </w:rPr>
        <w:t>2</w:t>
      </w:r>
      <w:r w:rsidRPr="00196DE5"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  <w:t xml:space="preserve"> :</w:t>
      </w:r>
      <w:proofErr w:type="gramEnd"/>
      <w:r w:rsidRPr="00196DE5"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  <w:t xml:space="preserve">   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Saturday 20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July to Wednesday 24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July </w:t>
      </w:r>
    </w:p>
    <w:p w14:paraId="59C4F5C4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</w:pP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  <w:t>OFF July Thursday 25</w:t>
      </w: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  <w:t xml:space="preserve"> &amp; Friday 26</w:t>
      </w: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b/>
          <w:color w:val="000000"/>
          <w:sz w:val="32"/>
          <w:szCs w:val="32"/>
          <w:u w:val="single"/>
          <w:lang w:val="en-GB"/>
        </w:rPr>
        <w:t xml:space="preserve"> </w:t>
      </w:r>
    </w:p>
    <w:p w14:paraId="74155503" w14:textId="77777777" w:rsidR="00196DE5" w:rsidRP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  <w:lang w:val="en-GB"/>
        </w:rPr>
        <w:t xml:space="preserve">Therapy </w:t>
      </w:r>
      <w:proofErr w:type="gramStart"/>
      <w:r w:rsidRPr="00196DE5">
        <w:rPr>
          <w:rFonts w:ascii="Arial" w:eastAsiaTheme="minorHAnsi" w:hAnsi="Arial" w:cs="Arial"/>
          <w:b/>
          <w:color w:val="000000" w:themeColor="text1"/>
          <w:sz w:val="32"/>
          <w:szCs w:val="32"/>
          <w:u w:val="single"/>
          <w:lang w:val="en-GB"/>
        </w:rPr>
        <w:t>3</w:t>
      </w:r>
      <w:r w:rsidRPr="00196DE5"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  <w:t xml:space="preserve"> :</w:t>
      </w:r>
      <w:proofErr w:type="gramEnd"/>
      <w:r w:rsidRPr="00196DE5">
        <w:rPr>
          <w:rFonts w:ascii="Arial" w:eastAsiaTheme="minorHAnsi" w:hAnsi="Arial" w:cs="Arial"/>
          <w:color w:val="000000" w:themeColor="text1"/>
          <w:sz w:val="32"/>
          <w:szCs w:val="32"/>
          <w:lang w:val="en-GB"/>
        </w:rPr>
        <w:t xml:space="preserve"> 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Saturday 27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July to Thursday 1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st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August </w:t>
      </w:r>
    </w:p>
    <w:p w14:paraId="716B5B1C" w14:textId="37DFAB66" w:rsidR="00196DE5" w:rsidRDefault="00196DE5" w:rsidP="00196DE5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eastAsiaTheme="minorHAnsi" w:hAnsi="Arial" w:cs="Arial"/>
          <w:color w:val="000000"/>
          <w:sz w:val="32"/>
          <w:szCs w:val="32"/>
          <w:lang w:val="en-GB"/>
        </w:rPr>
      </w:pP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Theory Exam / Compression garment companies/ volume &amp; limb measurements etc Saturday 27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th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, Practical exam Thursday </w:t>
      </w:r>
      <w:proofErr w:type="gramStart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>1</w:t>
      </w:r>
      <w:r w:rsidRPr="00196DE5">
        <w:rPr>
          <w:rFonts w:ascii="Arial" w:eastAsiaTheme="minorHAnsi" w:hAnsi="Arial" w:cs="Arial"/>
          <w:color w:val="000000"/>
          <w:sz w:val="32"/>
          <w:szCs w:val="32"/>
          <w:vertAlign w:val="superscript"/>
          <w:lang w:val="en-GB"/>
        </w:rPr>
        <w:t>st</w:t>
      </w:r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 August</w:t>
      </w:r>
      <w:proofErr w:type="gramEnd"/>
      <w:r w:rsidRPr="00196DE5">
        <w:rPr>
          <w:rFonts w:ascii="Arial" w:eastAsiaTheme="minorHAnsi" w:hAnsi="Arial" w:cs="Arial"/>
          <w:color w:val="000000"/>
          <w:sz w:val="32"/>
          <w:szCs w:val="32"/>
          <w:lang w:val="en-GB"/>
        </w:rPr>
        <w:t xml:space="preserve"> ( Finish lunchtime)</w:t>
      </w:r>
    </w:p>
    <w:p w14:paraId="3E93274D" w14:textId="12C80FB5" w:rsidR="00196DE5" w:rsidRDefault="00196DE5" w:rsidP="00196DE5">
      <w:pPr>
        <w:rPr>
          <w:rFonts w:ascii="Times New Roman" w:hAnsi="Times New Roman" w:cs="Times New Roman"/>
        </w:rPr>
      </w:pPr>
    </w:p>
    <w:p w14:paraId="2E577EA1" w14:textId="66A3808E" w:rsidR="00196DE5" w:rsidRPr="00196DE5" w:rsidRDefault="00196DE5" w:rsidP="00196DE5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196DE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Contact </w:t>
      </w:r>
      <w:hyperlink r:id="rId7" w:history="1">
        <w:r w:rsidRPr="00196DE5">
          <w:rPr>
            <w:rStyle w:val="Hyperlink"/>
            <w:rFonts w:ascii="Times New Roman" w:hAnsi="Times New Roman" w:cs="Times New Roman"/>
            <w:color w:val="00B0F0"/>
            <w:sz w:val="36"/>
            <w:szCs w:val="36"/>
          </w:rPr>
          <w:t>meadbh@thelymphclinic.ie</w:t>
        </w:r>
      </w:hyperlink>
      <w:r w:rsidRPr="00196DE5">
        <w:rPr>
          <w:rFonts w:ascii="Times New Roman" w:hAnsi="Times New Roman" w:cs="Times New Roman"/>
          <w:color w:val="00B0F0"/>
          <w:sz w:val="36"/>
          <w:szCs w:val="36"/>
          <w:u w:val="single"/>
        </w:rPr>
        <w:t xml:space="preserve"> </w:t>
      </w:r>
      <w:r w:rsidRPr="00196DE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for more info or go directly to </w:t>
      </w:r>
      <w:hyperlink r:id="rId8" w:history="1">
        <w:r w:rsidRPr="00196DE5">
          <w:rPr>
            <w:rStyle w:val="Hyperlink"/>
            <w:rFonts w:ascii="Times New Roman" w:hAnsi="Times New Roman" w:cs="Times New Roman"/>
            <w:color w:val="00B0F0"/>
            <w:sz w:val="36"/>
            <w:szCs w:val="36"/>
          </w:rPr>
          <w:t>www.thelymphclinic.ie</w:t>
        </w:r>
      </w:hyperlink>
      <w:r w:rsidRPr="00196DE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for downloadable or E booking forms </w:t>
      </w:r>
    </w:p>
    <w:p w14:paraId="6F10C8C4" w14:textId="71F30754" w:rsidR="00196DE5" w:rsidRDefault="00196DE5" w:rsidP="00196DE5">
      <w:pPr>
        <w:shd w:val="clear" w:color="auto" w:fill="FFFFFF"/>
        <w:spacing w:after="100" w:afterAutospacing="1" w:line="304" w:lineRule="atLeast"/>
        <w:jc w:val="both"/>
        <w:outlineLvl w:val="1"/>
        <w:rPr>
          <w:rFonts w:ascii="Arial" w:hAnsi="Arial" w:cs="Arial"/>
          <w:color w:val="3E3E3E"/>
        </w:rPr>
      </w:pPr>
    </w:p>
    <w:p w14:paraId="41B10415" w14:textId="3EF66588" w:rsidR="00196DE5" w:rsidRPr="00B136E6" w:rsidRDefault="00196DE5" w:rsidP="00196DE5">
      <w:pPr>
        <w:shd w:val="clear" w:color="auto" w:fill="FFFFFF"/>
        <w:spacing w:after="100" w:afterAutospacing="1" w:line="304" w:lineRule="atLeast"/>
        <w:jc w:val="both"/>
        <w:outlineLvl w:val="1"/>
        <w:rPr>
          <w:rFonts w:ascii="Arial" w:hAnsi="Arial" w:cs="Arial"/>
          <w:color w:val="3E3E3E"/>
        </w:rPr>
      </w:pPr>
    </w:p>
    <w:p w14:paraId="1BA6A434" w14:textId="642253E6" w:rsidR="00F829EE" w:rsidRPr="00F829EE" w:rsidRDefault="00F829EE" w:rsidP="00F829EE">
      <w:pPr>
        <w:shd w:val="clear" w:color="auto" w:fill="FFFFFF"/>
        <w:spacing w:before="100" w:beforeAutospacing="1" w:after="100" w:afterAutospacing="1" w:line="304" w:lineRule="atLeast"/>
        <w:jc w:val="both"/>
        <w:outlineLvl w:val="1"/>
        <w:rPr>
          <w:rFonts w:ascii="Arial" w:hAnsi="Arial" w:cs="Arial"/>
          <w:color w:val="3E3E3E"/>
        </w:rPr>
      </w:pPr>
      <w:r w:rsidRPr="00B136E6">
        <w:rPr>
          <w:rFonts w:ascii="Arial" w:hAnsi="Arial" w:cs="Arial"/>
          <w:color w:val="3E3E3E"/>
        </w:rPr>
        <w:t>.   </w:t>
      </w:r>
    </w:p>
    <w:p w14:paraId="3964DC74" w14:textId="77777777" w:rsidR="00F829EE" w:rsidRPr="00196DE5" w:rsidRDefault="00F829EE" w:rsidP="00F829EE">
      <w:pPr>
        <w:rPr>
          <w:rFonts w:ascii="Arial" w:eastAsia="Times New Roman" w:hAnsi="Arial" w:cs="Arial"/>
          <w:color w:val="000000" w:themeColor="text1"/>
          <w:lang w:val="en-GB"/>
        </w:rPr>
      </w:pPr>
    </w:p>
    <w:sectPr w:rsidR="00F829EE" w:rsidRPr="00196DE5" w:rsidSect="00EE2107">
      <w:pgSz w:w="11900" w:h="16840"/>
      <w:pgMar w:top="1" w:right="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37"/>
    <w:rsid w:val="00057FF6"/>
    <w:rsid w:val="00196DE5"/>
    <w:rsid w:val="001A17C9"/>
    <w:rsid w:val="00391193"/>
    <w:rsid w:val="00544885"/>
    <w:rsid w:val="0055291B"/>
    <w:rsid w:val="00656EF8"/>
    <w:rsid w:val="006A1F37"/>
    <w:rsid w:val="00703CA9"/>
    <w:rsid w:val="007F4FE6"/>
    <w:rsid w:val="00917886"/>
    <w:rsid w:val="0093073E"/>
    <w:rsid w:val="00A93A6E"/>
    <w:rsid w:val="00AA730A"/>
    <w:rsid w:val="00AF6D90"/>
    <w:rsid w:val="00B136E6"/>
    <w:rsid w:val="00B507C6"/>
    <w:rsid w:val="00D365EE"/>
    <w:rsid w:val="00DC6C22"/>
    <w:rsid w:val="00EE2107"/>
    <w:rsid w:val="00F829E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0E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F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1F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F3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1F3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1F37"/>
  </w:style>
  <w:style w:type="character" w:styleId="Strong">
    <w:name w:val="Strong"/>
    <w:basedOn w:val="DefaultParagraphFont"/>
    <w:uiPriority w:val="22"/>
    <w:qFormat/>
    <w:rsid w:val="006A1F37"/>
    <w:rPr>
      <w:b/>
      <w:bCs/>
    </w:rPr>
  </w:style>
  <w:style w:type="character" w:styleId="Emphasis">
    <w:name w:val="Emphasis"/>
    <w:basedOn w:val="DefaultParagraphFont"/>
    <w:uiPriority w:val="20"/>
    <w:qFormat/>
    <w:rsid w:val="006A1F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ymphclinic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adbh@thelymphclini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Meadbh Mac Sweeney</dc:creator>
  <cp:keywords/>
  <dc:description/>
  <cp:lastModifiedBy>Chloe Bradbury</cp:lastModifiedBy>
  <cp:revision>2</cp:revision>
  <dcterms:created xsi:type="dcterms:W3CDTF">2018-11-19T00:28:00Z</dcterms:created>
  <dcterms:modified xsi:type="dcterms:W3CDTF">2018-11-19T00:28:00Z</dcterms:modified>
</cp:coreProperties>
</file>